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A4D" w:rsidRPr="006E742D" w:rsidRDefault="00704A4D" w:rsidP="006E742D">
      <w:pPr>
        <w:jc w:val="both"/>
        <w:outlineLvl w:val="0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6E742D">
        <w:rPr>
          <w:rFonts w:eastAsia="Times New Roman"/>
          <w:b/>
          <w:bCs/>
          <w:kern w:val="36"/>
          <w:sz w:val="28"/>
          <w:szCs w:val="28"/>
          <w:lang w:eastAsia="ru-RU"/>
        </w:rPr>
        <w:t>«Меркурий»: как ЕГАИС, только для товаров животного происхождения</w:t>
      </w:r>
    </w:p>
    <w:p w:rsidR="00704A4D" w:rsidRPr="006E742D" w:rsidRDefault="00704A4D" w:rsidP="006E742D">
      <w:pPr>
        <w:jc w:val="both"/>
        <w:rPr>
          <w:rFonts w:eastAsia="Times New Roman"/>
          <w:sz w:val="28"/>
          <w:szCs w:val="28"/>
          <w:lang w:eastAsia="ru-RU"/>
        </w:rPr>
      </w:pPr>
      <w:r w:rsidRPr="006E742D">
        <w:rPr>
          <w:rFonts w:eastAsia="Times New Roman"/>
          <w:sz w:val="28"/>
          <w:szCs w:val="28"/>
          <w:lang w:eastAsia="ru-RU"/>
        </w:rPr>
        <w:t>С 1 января 2018 года каждый этап жизненного цикла и перемещения продуктов животного происхождения будет фиксироваться в федеральной государственной информационной системе (ФГИС) «Меркурий».</w:t>
      </w:r>
    </w:p>
    <w:p w:rsidR="00704A4D" w:rsidRPr="006E742D" w:rsidRDefault="006E742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04A4D" w:rsidRPr="006E742D">
        <w:rPr>
          <w:sz w:val="28"/>
          <w:szCs w:val="28"/>
        </w:rPr>
        <w:t xml:space="preserve">огласно </w:t>
      </w:r>
      <w:hyperlink r:id="rId6" w:tgtFrame="_blank" w:history="1">
        <w:r w:rsidR="00704A4D" w:rsidRPr="006E742D">
          <w:rPr>
            <w:rStyle w:val="a4"/>
            <w:sz w:val="28"/>
            <w:szCs w:val="28"/>
          </w:rPr>
          <w:t>ФЗ от 13.07.2015 № 243 «О внесении изменений в Закон РФ „О ветеринарии“»</w:t>
        </w:r>
      </w:hyperlink>
      <w:r w:rsidR="00704A4D" w:rsidRPr="006E742D">
        <w:rPr>
          <w:sz w:val="28"/>
          <w:szCs w:val="28"/>
        </w:rPr>
        <w:t xml:space="preserve">, все компании, которые участвуют в обороте товаров животного происхождения, обязаны перейти на электронную ветеринарную сертификацию через федеральную государственную информационную систему (ФГИС) «Меркурий». Это производители и дистрибьюторы товаров, поднадзорных </w:t>
      </w:r>
      <w:proofErr w:type="spellStart"/>
      <w:r w:rsidR="00704A4D" w:rsidRPr="006E742D">
        <w:rPr>
          <w:sz w:val="28"/>
          <w:szCs w:val="28"/>
        </w:rPr>
        <w:t>Госветконтролю</w:t>
      </w:r>
      <w:proofErr w:type="spellEnd"/>
      <w:r w:rsidR="00704A4D" w:rsidRPr="006E742D">
        <w:rPr>
          <w:sz w:val="28"/>
          <w:szCs w:val="28"/>
        </w:rPr>
        <w:t xml:space="preserve"> — мясокомбинаты, птицефабрики, молочные заводы, производители морепродуктов, а также логистические центры, торговые сети и розничные магазины. Сейчас они могут выбирать, как им оформлять ветеринарные сопроводительные документы (ВСД): в электронном виде или на бумаге. </w:t>
      </w:r>
      <w:r w:rsidR="00704A4D" w:rsidRPr="006E742D">
        <w:rPr>
          <w:b/>
          <w:i/>
          <w:sz w:val="28"/>
          <w:szCs w:val="28"/>
        </w:rPr>
        <w:t>С </w:t>
      </w:r>
      <w:r w:rsidRPr="006E742D">
        <w:rPr>
          <w:b/>
          <w:i/>
          <w:sz w:val="28"/>
          <w:szCs w:val="28"/>
        </w:rPr>
        <w:t>1 января 2018</w:t>
      </w:r>
      <w:r w:rsidR="00704A4D" w:rsidRPr="006E742D">
        <w:rPr>
          <w:b/>
          <w:i/>
          <w:sz w:val="28"/>
          <w:szCs w:val="28"/>
        </w:rPr>
        <w:t xml:space="preserve"> года они будут обязаны делать это только через ФГИС «Меркурий».</w:t>
      </w:r>
    </w:p>
    <w:p w:rsidR="00704A4D" w:rsidRPr="006E742D" w:rsidRDefault="00704A4D" w:rsidP="006E742D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6E742D">
        <w:rPr>
          <w:rFonts w:ascii="Times New Roman" w:hAnsi="Times New Roman" w:cs="Times New Roman"/>
          <w:sz w:val="28"/>
          <w:szCs w:val="28"/>
        </w:rPr>
        <w:t>Как это будет работать?</w:t>
      </w:r>
    </w:p>
    <w:p w:rsidR="006E742D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 xml:space="preserve">Ферма отправляет поставку мясокомбинату — оформляет </w:t>
      </w:r>
      <w:proofErr w:type="gramStart"/>
      <w:r w:rsidRPr="006E742D">
        <w:rPr>
          <w:sz w:val="28"/>
          <w:szCs w:val="28"/>
        </w:rPr>
        <w:t>электронные</w:t>
      </w:r>
      <w:proofErr w:type="gramEnd"/>
      <w:r w:rsidRPr="006E742D">
        <w:rPr>
          <w:sz w:val="28"/>
          <w:szCs w:val="28"/>
        </w:rPr>
        <w:t xml:space="preserve"> ВСД на партию. Мясокомбинат при получении делает отметку в «Меркурии», что эту партию он принял с ветеринарным свидетельством под таким-то номером — гасит.</w:t>
      </w:r>
    </w:p>
    <w:p w:rsidR="006E742D" w:rsidRPr="006E742D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Из данного сырья мясокомбинат произвел колбасу, сосиски и фарш и отправляет их в различные торговые точки — на каждую позицию своей поставки он создает новые ВСД.</w:t>
      </w:r>
    </w:p>
    <w:p w:rsidR="00704A4D" w:rsidRPr="006E742D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E742D">
        <w:rPr>
          <w:sz w:val="28"/>
          <w:szCs w:val="28"/>
        </w:rPr>
        <w:t>Когда магазин принимает товар — соответствующие ВСД ему нужно погасить в «Меркурии».</w:t>
      </w:r>
      <w:proofErr w:type="gramEnd"/>
    </w:p>
    <w:p w:rsidR="00704A4D" w:rsidRPr="006E742D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Таким образом, с помощью системы можно будет проследить, откуда на прилавке взялась конкретная колбаса и какие фермы поставили для нее мясо. Планируется, что такая система работы с ветеринарными сопроводительными документами не даст шанса контрафакту.</w:t>
      </w:r>
    </w:p>
    <w:p w:rsidR="00853EF3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rStyle w:val="a5"/>
          <w:b/>
          <w:sz w:val="28"/>
          <w:szCs w:val="28"/>
        </w:rPr>
        <w:t>Электронный ВСД</w:t>
      </w:r>
      <w:r w:rsidRPr="006E742D">
        <w:rPr>
          <w:sz w:val="28"/>
          <w:szCs w:val="28"/>
        </w:rPr>
        <w:t xml:space="preserve"> – это электронный документ, сформированный во ФГИС «Меркурий»</w:t>
      </w:r>
      <w:r w:rsidR="00853EF3">
        <w:rPr>
          <w:sz w:val="28"/>
          <w:szCs w:val="28"/>
        </w:rPr>
        <w:t>.</w:t>
      </w:r>
      <w:r w:rsidRPr="006E742D">
        <w:rPr>
          <w:sz w:val="28"/>
          <w:szCs w:val="28"/>
        </w:rPr>
        <w:t xml:space="preserve"> </w:t>
      </w:r>
      <w:proofErr w:type="gramStart"/>
      <w:r w:rsidRPr="006E742D">
        <w:rPr>
          <w:sz w:val="28"/>
          <w:szCs w:val="28"/>
        </w:rPr>
        <w:t>Электронный</w:t>
      </w:r>
      <w:proofErr w:type="gramEnd"/>
      <w:r w:rsidRPr="006E742D">
        <w:rPr>
          <w:sz w:val="28"/>
          <w:szCs w:val="28"/>
        </w:rPr>
        <w:t xml:space="preserve"> ВСД создается на каждую позицию накладной. Бывает производственным и транспортным. </w:t>
      </w:r>
    </w:p>
    <w:p w:rsidR="00853EF3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В </w:t>
      </w:r>
      <w:proofErr w:type="gramStart"/>
      <w:r w:rsidRPr="006E742D">
        <w:rPr>
          <w:sz w:val="28"/>
          <w:szCs w:val="28"/>
        </w:rPr>
        <w:t>производственных</w:t>
      </w:r>
      <w:proofErr w:type="gramEnd"/>
      <w:r w:rsidRPr="006E742D">
        <w:rPr>
          <w:sz w:val="28"/>
          <w:szCs w:val="28"/>
        </w:rPr>
        <w:t xml:space="preserve"> фиксируется факт того, что из определенного сырья произведен такой-то товар. Их не нужно гасить. </w:t>
      </w:r>
    </w:p>
    <w:p w:rsidR="00704A4D" w:rsidRPr="006E742D" w:rsidRDefault="00704A4D" w:rsidP="006E74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 xml:space="preserve">Транспортные отражают </w:t>
      </w:r>
      <w:r w:rsidRPr="00853EF3">
        <w:rPr>
          <w:b/>
          <w:i/>
          <w:sz w:val="28"/>
          <w:szCs w:val="28"/>
        </w:rPr>
        <w:t>факт перемещения</w:t>
      </w:r>
      <w:r w:rsidRPr="006E742D">
        <w:rPr>
          <w:sz w:val="28"/>
          <w:szCs w:val="28"/>
        </w:rPr>
        <w:t xml:space="preserve"> продукции, причем как со сменой собственника, так и нет, </w:t>
      </w:r>
      <w:proofErr w:type="gramStart"/>
      <w:r w:rsidRPr="006E742D">
        <w:rPr>
          <w:sz w:val="28"/>
          <w:szCs w:val="28"/>
        </w:rPr>
        <w:t>например</w:t>
      </w:r>
      <w:proofErr w:type="gramEnd"/>
      <w:r w:rsidRPr="006E742D">
        <w:rPr>
          <w:sz w:val="28"/>
          <w:szCs w:val="28"/>
        </w:rPr>
        <w:t xml:space="preserve"> с производства на склад. Получатели, в том числе и промежуточные, обязаны гасить такие ВСД и оформлять новые, когда отправляют товар для дальнейшей реализации.</w:t>
      </w:r>
    </w:p>
    <w:p w:rsidR="00704A4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b/>
          <w:sz w:val="28"/>
          <w:szCs w:val="28"/>
        </w:rPr>
        <w:t>Электронные ВСД хранятся в «Меркурии» три года, но не менее срока годности продукции, на которую они выписаны</w:t>
      </w:r>
      <w:r w:rsidRPr="006E742D">
        <w:rPr>
          <w:sz w:val="28"/>
          <w:szCs w:val="28"/>
        </w:rPr>
        <w:t xml:space="preserve"> (</w:t>
      </w:r>
      <w:hyperlink r:id="rId7" w:tgtFrame="_blank" w:history="1">
        <w:r w:rsidRPr="006E742D">
          <w:rPr>
            <w:rStyle w:val="a4"/>
            <w:sz w:val="28"/>
            <w:szCs w:val="28"/>
          </w:rPr>
          <w:t>п. 11 Приложения 1 Приказа Минсельхоза РФ от 27.12.2016 № </w:t>
        </w:r>
        <w:r w:rsidR="006E742D" w:rsidRPr="006E742D">
          <w:rPr>
            <w:rStyle w:val="a4"/>
            <w:sz w:val="28"/>
            <w:szCs w:val="28"/>
          </w:rPr>
          <w:t xml:space="preserve"> </w:t>
        </w:r>
        <w:r w:rsidRPr="006E742D">
          <w:rPr>
            <w:rStyle w:val="a4"/>
            <w:sz w:val="28"/>
            <w:szCs w:val="28"/>
          </w:rPr>
          <w:t>589</w:t>
        </w:r>
      </w:hyperlink>
      <w:r w:rsidRPr="006E742D">
        <w:rPr>
          <w:sz w:val="28"/>
          <w:szCs w:val="28"/>
        </w:rPr>
        <w:t>).</w:t>
      </w:r>
    </w:p>
    <w:p w:rsidR="00853EF3" w:rsidRPr="006E742D" w:rsidRDefault="00853EF3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04A4D" w:rsidRPr="006E742D" w:rsidRDefault="00704A4D" w:rsidP="006E742D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6E742D">
        <w:rPr>
          <w:rFonts w:ascii="Times New Roman" w:hAnsi="Times New Roman" w:cs="Times New Roman"/>
          <w:sz w:val="28"/>
          <w:szCs w:val="28"/>
        </w:rPr>
        <w:lastRenderedPageBreak/>
        <w:t>Как работать во ФГИС «Меркурий»?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 xml:space="preserve">У нее есть общедоступный бесплатный </w:t>
      </w:r>
      <w:hyperlink r:id="rId8" w:tgtFrame="_blank" w:history="1">
        <w:r w:rsidRPr="006E742D">
          <w:rPr>
            <w:rStyle w:val="a4"/>
            <w:sz w:val="28"/>
            <w:szCs w:val="28"/>
          </w:rPr>
          <w:t>веб-интерфейс</w:t>
        </w:r>
      </w:hyperlink>
      <w:r w:rsidRPr="006E742D">
        <w:rPr>
          <w:sz w:val="28"/>
          <w:szCs w:val="28"/>
        </w:rPr>
        <w:t xml:space="preserve">. Регистрироваться в «Меркурии» нужно согласно порядку, утвержденному </w:t>
      </w:r>
      <w:hyperlink r:id="rId9" w:tgtFrame="_blank" w:history="1">
        <w:r w:rsidRPr="006E742D">
          <w:rPr>
            <w:rStyle w:val="a4"/>
            <w:sz w:val="28"/>
            <w:szCs w:val="28"/>
          </w:rPr>
          <w:t>Приказом Минсельхоза РФ от 27.12.2016 № 589</w:t>
        </w:r>
      </w:hyperlink>
      <w:r w:rsidRPr="006E742D">
        <w:rPr>
          <w:sz w:val="28"/>
          <w:szCs w:val="28"/>
        </w:rPr>
        <w:t>: либо подать заявление в Россельхознадзор или его территориальное управление на бумаге, либо отправить по электронной почте. Во втором случае требования разные для индивидуальных предпринимателей и организаций.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8"/>
        <w:gridCol w:w="5177"/>
      </w:tblGrid>
      <w:tr w:rsidR="00704A4D" w:rsidRPr="006E742D" w:rsidTr="00704A4D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704A4D" w:rsidRPr="006E742D" w:rsidRDefault="00704A4D" w:rsidP="006E742D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6E742D">
              <w:rPr>
                <w:b/>
                <w:bCs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0" w:type="auto"/>
            <w:vAlign w:val="center"/>
            <w:hideMark/>
          </w:tcPr>
          <w:p w:rsidR="00704A4D" w:rsidRPr="006E742D" w:rsidRDefault="00704A4D" w:rsidP="006E742D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6E742D">
              <w:rPr>
                <w:b/>
                <w:bCs/>
                <w:sz w:val="28"/>
                <w:szCs w:val="28"/>
              </w:rPr>
              <w:t>Организации</w:t>
            </w:r>
          </w:p>
        </w:tc>
      </w:tr>
      <w:tr w:rsidR="00704A4D" w:rsidRPr="006E742D" w:rsidTr="00704A4D">
        <w:trPr>
          <w:tblCellSpacing w:w="0" w:type="dxa"/>
        </w:trPr>
        <w:tc>
          <w:tcPr>
            <w:tcW w:w="0" w:type="auto"/>
            <w:vAlign w:val="center"/>
            <w:hideMark/>
          </w:tcPr>
          <w:p w:rsidR="00704A4D" w:rsidRPr="006E742D" w:rsidRDefault="00704A4D" w:rsidP="006E742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E742D">
              <w:rPr>
                <w:sz w:val="28"/>
                <w:szCs w:val="28"/>
              </w:rPr>
              <w:t xml:space="preserve">Заявление в электронном виде, подписанное простой электронной подписью, на адрес </w:t>
            </w:r>
            <w:hyperlink r:id="rId10" w:history="1">
              <w:r w:rsidRPr="006E742D">
                <w:rPr>
                  <w:rStyle w:val="a4"/>
                  <w:sz w:val="28"/>
                  <w:szCs w:val="28"/>
                </w:rPr>
                <w:t>info@svfk.mcx.ru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04A4D" w:rsidRPr="006E742D" w:rsidRDefault="00704A4D" w:rsidP="006E742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E742D">
              <w:rPr>
                <w:sz w:val="28"/>
                <w:szCs w:val="28"/>
              </w:rPr>
              <w:t xml:space="preserve">Заявление в виде электронного документа, заверенного усиленной квалифицированной электронной подписью (КЭП), на адрес </w:t>
            </w:r>
            <w:hyperlink r:id="rId11" w:history="1">
              <w:r w:rsidRPr="006E742D">
                <w:rPr>
                  <w:rStyle w:val="a4"/>
                  <w:sz w:val="28"/>
                  <w:szCs w:val="28"/>
                </w:rPr>
                <w:t>admin@fsvps.ru</w:t>
              </w:r>
            </w:hyperlink>
          </w:p>
        </w:tc>
      </w:tr>
    </w:tbl>
    <w:p w:rsidR="006E742D" w:rsidRPr="006E742D" w:rsidRDefault="006E742D" w:rsidP="006E74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742D">
        <w:rPr>
          <w:sz w:val="28"/>
          <w:szCs w:val="28"/>
        </w:rPr>
        <w:t xml:space="preserve">Вышеуказанная информация по указанным выше адресам направляется в </w:t>
      </w:r>
      <w:proofErr w:type="spellStart"/>
      <w:r w:rsidRPr="006E742D">
        <w:rPr>
          <w:sz w:val="28"/>
          <w:szCs w:val="28"/>
        </w:rPr>
        <w:t>Россельхознадзор</w:t>
      </w:r>
      <w:proofErr w:type="spellEnd"/>
      <w:r w:rsidRPr="006E742D">
        <w:rPr>
          <w:sz w:val="28"/>
          <w:szCs w:val="28"/>
        </w:rPr>
        <w:t xml:space="preserve"> (г. Москва)</w:t>
      </w:r>
    </w:p>
    <w:p w:rsidR="006E742D" w:rsidRPr="006E742D" w:rsidRDefault="006E742D" w:rsidP="006E742D">
      <w:pPr>
        <w:jc w:val="both"/>
        <w:rPr>
          <w:color w:val="000000"/>
          <w:sz w:val="28"/>
          <w:szCs w:val="28"/>
        </w:rPr>
      </w:pPr>
      <w:r w:rsidRPr="006E742D">
        <w:rPr>
          <w:sz w:val="28"/>
          <w:szCs w:val="28"/>
        </w:rPr>
        <w:t xml:space="preserve">В Республике Марий Эл: </w:t>
      </w:r>
      <w:r w:rsidRPr="006E742D">
        <w:rPr>
          <w:color w:val="000000"/>
          <w:sz w:val="28"/>
          <w:szCs w:val="28"/>
        </w:rPr>
        <w:t xml:space="preserve">функцию регистрации осуществляет Управление </w:t>
      </w:r>
      <w:proofErr w:type="spellStart"/>
      <w:r w:rsidRPr="006E742D">
        <w:rPr>
          <w:color w:val="000000"/>
          <w:sz w:val="28"/>
          <w:szCs w:val="28"/>
        </w:rPr>
        <w:t>Россельхознадзора</w:t>
      </w:r>
      <w:proofErr w:type="spellEnd"/>
      <w:r w:rsidRPr="006E742D">
        <w:rPr>
          <w:color w:val="000000"/>
          <w:sz w:val="28"/>
          <w:szCs w:val="28"/>
        </w:rPr>
        <w:t xml:space="preserve"> по Нижегородской области и Республики Марий Эл.</w:t>
      </w:r>
    </w:p>
    <w:p w:rsidR="006E742D" w:rsidRPr="006E742D" w:rsidRDefault="006E742D" w:rsidP="006E742D">
      <w:pPr>
        <w:jc w:val="both"/>
        <w:rPr>
          <w:color w:val="000000"/>
          <w:sz w:val="28"/>
          <w:szCs w:val="28"/>
        </w:rPr>
      </w:pPr>
      <w:r w:rsidRPr="006E742D">
        <w:rPr>
          <w:color w:val="000000"/>
          <w:sz w:val="28"/>
          <w:szCs w:val="28"/>
        </w:rPr>
        <w:t xml:space="preserve">Адрес: </w:t>
      </w:r>
      <w:proofErr w:type="spellStart"/>
      <w:r w:rsidRPr="006E742D">
        <w:rPr>
          <w:color w:val="000000"/>
          <w:sz w:val="28"/>
          <w:szCs w:val="28"/>
        </w:rPr>
        <w:t>г</w:t>
      </w:r>
      <w:proofErr w:type="gramStart"/>
      <w:r w:rsidRPr="006E742D">
        <w:rPr>
          <w:color w:val="000000"/>
          <w:sz w:val="28"/>
          <w:szCs w:val="28"/>
        </w:rPr>
        <w:t>.Й</w:t>
      </w:r>
      <w:proofErr w:type="gramEnd"/>
      <w:r w:rsidRPr="006E742D">
        <w:rPr>
          <w:color w:val="000000"/>
          <w:sz w:val="28"/>
          <w:szCs w:val="28"/>
        </w:rPr>
        <w:t>ошкар</w:t>
      </w:r>
      <w:proofErr w:type="spellEnd"/>
      <w:r w:rsidRPr="006E742D">
        <w:rPr>
          <w:color w:val="000000"/>
          <w:sz w:val="28"/>
          <w:szCs w:val="28"/>
        </w:rPr>
        <w:t xml:space="preserve">-Ола, </w:t>
      </w:r>
      <w:proofErr w:type="spellStart"/>
      <w:r w:rsidRPr="006E742D">
        <w:rPr>
          <w:color w:val="000000"/>
          <w:sz w:val="28"/>
          <w:szCs w:val="28"/>
        </w:rPr>
        <w:t>ул.Красноармейская</w:t>
      </w:r>
      <w:proofErr w:type="spellEnd"/>
      <w:r w:rsidRPr="006E742D">
        <w:rPr>
          <w:color w:val="000000"/>
          <w:sz w:val="28"/>
          <w:szCs w:val="28"/>
        </w:rPr>
        <w:t>, д.41, этаж № 3, кабинет</w:t>
      </w:r>
      <w:r w:rsidRPr="006E742D">
        <w:rPr>
          <w:color w:val="000000"/>
          <w:sz w:val="28"/>
          <w:szCs w:val="28"/>
        </w:rPr>
        <w:br/>
        <w:t>№ 331.</w:t>
      </w:r>
    </w:p>
    <w:p w:rsidR="006E742D" w:rsidRPr="006E742D" w:rsidRDefault="006E742D" w:rsidP="006E742D">
      <w:pPr>
        <w:jc w:val="both"/>
        <w:rPr>
          <w:color w:val="000000"/>
          <w:sz w:val="28"/>
          <w:szCs w:val="28"/>
        </w:rPr>
      </w:pPr>
      <w:r w:rsidRPr="006E742D">
        <w:rPr>
          <w:color w:val="000000"/>
          <w:sz w:val="28"/>
          <w:szCs w:val="28"/>
        </w:rPr>
        <w:t>Тел. 41-14-65; 41-18-12.</w:t>
      </w:r>
    </w:p>
    <w:p w:rsidR="006E742D" w:rsidRPr="006E742D" w:rsidRDefault="006E742D" w:rsidP="006E742D">
      <w:pPr>
        <w:jc w:val="both"/>
        <w:rPr>
          <w:color w:val="000000"/>
          <w:sz w:val="28"/>
          <w:szCs w:val="28"/>
        </w:rPr>
      </w:pPr>
      <w:r w:rsidRPr="006E742D">
        <w:rPr>
          <w:color w:val="000000"/>
          <w:sz w:val="28"/>
          <w:szCs w:val="28"/>
        </w:rPr>
        <w:t>Заявления на регистрацию направить на электронный адрес:</w:t>
      </w:r>
      <w:r w:rsidRPr="006E742D">
        <w:rPr>
          <w:color w:val="000000"/>
          <w:sz w:val="28"/>
          <w:szCs w:val="28"/>
        </w:rPr>
        <w:br/>
      </w:r>
      <w:hyperlink r:id="rId12" w:history="1">
        <w:r w:rsidRPr="006E742D">
          <w:rPr>
            <w:rStyle w:val="a4"/>
            <w:sz w:val="28"/>
            <w:szCs w:val="28"/>
          </w:rPr>
          <w:t>rme-vetnadzor@yandex.ru</w:t>
        </w:r>
      </w:hyperlink>
    </w:p>
    <w:p w:rsidR="006E742D" w:rsidRPr="006E742D" w:rsidRDefault="006E742D" w:rsidP="006E74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В веб-интерфейсе сотрудники организации могут зарегистрироваться с разными правами: делать заявки на ВСД, формировать их, гасить, объединять эти функции. Ветеринары, являющиеся уполномоченными лицами органа или учреждения, входящего в систему Госветслужбы РФ, регистрируются от него.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Веб-интерфейсу «Меркурия» свойственны минусы любого веб-интерфейса: все данные — категория товара, производитель, откуда получен, дата выработки и др. – нужно вводить вручную. При этом, во-первых, есть риск ошибок, во-вторых, это долго, поэтому IT-компании уже предлагают решения, которые позволяют интегрировать учетные системы с «Меркурием» и автоматизировать работу с ВСД.</w:t>
      </w:r>
    </w:p>
    <w:p w:rsidR="00704A4D" w:rsidRPr="006E742D" w:rsidRDefault="00704A4D" w:rsidP="006E742D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6E742D">
        <w:rPr>
          <w:rFonts w:ascii="Times New Roman" w:hAnsi="Times New Roman" w:cs="Times New Roman"/>
          <w:sz w:val="28"/>
          <w:szCs w:val="28"/>
        </w:rPr>
        <w:t>Как подготовиться?</w:t>
      </w:r>
    </w:p>
    <w:p w:rsidR="00704A4D" w:rsidRPr="006E742D" w:rsidRDefault="00704A4D" w:rsidP="006E742D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Уже сейчас зарегистрироваться в «Меркурии» и освоить его веб-интерфейс: завести список продукции, свои торговые точки, юридические лица и т.д.</w:t>
      </w:r>
    </w:p>
    <w:p w:rsidR="00704A4D" w:rsidRPr="006E742D" w:rsidRDefault="00704A4D" w:rsidP="006E742D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Понять, какие именно действия с </w:t>
      </w:r>
      <w:proofErr w:type="gramStart"/>
      <w:r w:rsidRPr="006E742D">
        <w:rPr>
          <w:sz w:val="28"/>
          <w:szCs w:val="28"/>
        </w:rPr>
        <w:t>электронными</w:t>
      </w:r>
      <w:proofErr w:type="gramEnd"/>
      <w:r w:rsidRPr="006E742D">
        <w:rPr>
          <w:sz w:val="28"/>
          <w:szCs w:val="28"/>
        </w:rPr>
        <w:t xml:space="preserve"> ВСД предстоит осуществлять вашей организации: формировать, гасить или и то и другое. Если создавать, </w:t>
      </w:r>
      <w:proofErr w:type="gramStart"/>
      <w:r w:rsidRPr="006E742D">
        <w:rPr>
          <w:sz w:val="28"/>
          <w:szCs w:val="28"/>
        </w:rPr>
        <w:t>то</w:t>
      </w:r>
      <w:proofErr w:type="gramEnd"/>
      <w:r w:rsidRPr="006E742D">
        <w:rPr>
          <w:sz w:val="28"/>
          <w:szCs w:val="28"/>
        </w:rPr>
        <w:t> какого типа: производственные или транспортные, а также кто вправе это делать. Права на формирование ВСД разграничивают Приказы Минсельхоза РФ от 18.12.2015 № 646, 647, 648. Исходя из этого, зарегистрировать своих сотрудников с соответствующими правами в «Меркурии».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lastRenderedPageBreak/>
        <w:t xml:space="preserve">Чтобы оформлять </w:t>
      </w:r>
      <w:proofErr w:type="gramStart"/>
      <w:r w:rsidRPr="006E742D">
        <w:rPr>
          <w:sz w:val="28"/>
          <w:szCs w:val="28"/>
        </w:rPr>
        <w:t>электронные</w:t>
      </w:r>
      <w:proofErr w:type="gramEnd"/>
      <w:r w:rsidRPr="006E742D">
        <w:rPr>
          <w:sz w:val="28"/>
          <w:szCs w:val="28"/>
        </w:rPr>
        <w:t xml:space="preserve"> ВСД на продукцию из перечня по Приказу № 647, специалистам необходимо пройти аттестацию. Ее проводят комиссии, которые создаются органами исполнительной власти субъектов РФ в области ветеринарии. Заседания аттестационной комиссии проводятся ежемесячно. График ее работы утверждается уполномоченными органами и размещается на их официальных сайтах.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E742D">
        <w:rPr>
          <w:sz w:val="28"/>
          <w:szCs w:val="28"/>
        </w:rPr>
        <w:t>Подробнее об этом — в Постановлении Правительства РФ от 09.11.2006 № 1145 «Об утверждении правил аттестации специалистов в области ветеринарии» и в Приказе Минсельхоза РФ от 03.05.2017 № 212 «Об утверждении формы заявления об аттестации специалистов в области ветеринарии и порядка проведения проверки знаний специалистами в области ветеринарии актов, регламентирующих вопросы осуществления ветеринарной сертификации, и практических навыков оформления ветеринарных сопроводительных документов».</w:t>
      </w:r>
      <w:proofErr w:type="gramEnd"/>
    </w:p>
    <w:p w:rsidR="00704A4D" w:rsidRPr="006E742D" w:rsidRDefault="00704A4D" w:rsidP="006E742D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6E742D">
        <w:rPr>
          <w:sz w:val="28"/>
          <w:szCs w:val="28"/>
        </w:rPr>
        <w:t>Оценить объем работы с ВСД. Если вам потребуется создавать более 300 пакетов в месяц (помните, что один пакет — на одну позицию в накладной, на его оформление уходит три-пять минут), — выбрать интеграционное решение, внедрить и освоить его до Нового года.</w:t>
      </w:r>
    </w:p>
    <w:p w:rsidR="00704A4D" w:rsidRPr="006E742D" w:rsidRDefault="00704A4D" w:rsidP="006E742D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6E742D">
        <w:rPr>
          <w:rFonts w:ascii="Times New Roman" w:hAnsi="Times New Roman" w:cs="Times New Roman"/>
          <w:sz w:val="28"/>
          <w:szCs w:val="28"/>
        </w:rPr>
        <w:t>Чем грозит несоблюдение требований?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742D">
        <w:rPr>
          <w:sz w:val="28"/>
          <w:szCs w:val="28"/>
        </w:rPr>
        <w:t xml:space="preserve">Если машину с грузом в пути остановят для проверки, экспедитор должен показать UUID или QR-код </w:t>
      </w:r>
      <w:proofErr w:type="gramStart"/>
      <w:r w:rsidRPr="006E742D">
        <w:rPr>
          <w:sz w:val="28"/>
          <w:szCs w:val="28"/>
        </w:rPr>
        <w:t>конкретных</w:t>
      </w:r>
      <w:proofErr w:type="gramEnd"/>
      <w:r w:rsidRPr="006E742D">
        <w:rPr>
          <w:sz w:val="28"/>
          <w:szCs w:val="28"/>
        </w:rPr>
        <w:t xml:space="preserve"> ВСД. UUID можно проверить </w:t>
      </w:r>
      <w:hyperlink r:id="rId13" w:tgtFrame="_blank" w:history="1">
        <w:r w:rsidRPr="006E742D">
          <w:rPr>
            <w:rStyle w:val="a4"/>
            <w:sz w:val="28"/>
            <w:szCs w:val="28"/>
          </w:rPr>
          <w:t>в общедоступном сервисе</w:t>
        </w:r>
      </w:hyperlink>
      <w:r w:rsidRPr="006E742D">
        <w:rPr>
          <w:sz w:val="28"/>
          <w:szCs w:val="28"/>
        </w:rPr>
        <w:t xml:space="preserve">. Если просканировать QR-код, то он поведет на этот же ресурс, но с уже </w:t>
      </w:r>
      <w:proofErr w:type="gramStart"/>
      <w:r w:rsidRPr="006E742D">
        <w:rPr>
          <w:sz w:val="28"/>
          <w:szCs w:val="28"/>
        </w:rPr>
        <w:t>введенным</w:t>
      </w:r>
      <w:proofErr w:type="gramEnd"/>
      <w:r w:rsidRPr="006E742D">
        <w:rPr>
          <w:sz w:val="28"/>
          <w:szCs w:val="28"/>
        </w:rPr>
        <w:t xml:space="preserve"> UUID. Как именно экспедитор будет предъявлять эти данные: в виде распечатки из «Меркурия» или на мобильном устройстве — решать поставщику.</w:t>
      </w:r>
    </w:p>
    <w:p w:rsidR="00704A4D" w:rsidRPr="006E742D" w:rsidRDefault="00704A4D" w:rsidP="00853EF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6E742D">
        <w:rPr>
          <w:sz w:val="28"/>
          <w:szCs w:val="28"/>
        </w:rPr>
        <w:t xml:space="preserve">Отсутствие ВСД повлечет штраф. Согласно </w:t>
      </w:r>
      <w:hyperlink r:id="rId14" w:tgtFrame="_blank" w:history="1">
        <w:r w:rsidRPr="006E742D">
          <w:rPr>
            <w:rStyle w:val="a4"/>
            <w:sz w:val="28"/>
            <w:szCs w:val="28"/>
          </w:rPr>
          <w:t>ст. 10.8 КоАП</w:t>
        </w:r>
      </w:hyperlink>
      <w:r w:rsidRPr="006E742D">
        <w:rPr>
          <w:sz w:val="28"/>
          <w:szCs w:val="28"/>
        </w:rPr>
        <w:t>, штраф составит от 3 000 руб., если будет выписан на водителя как должностное лицо, либо от 10 000 до 20 000 руб. — на юридическое лицо. В последнем случае наказанием также может стать приостановление деятельности на срок до 90 суток.</w:t>
      </w:r>
    </w:p>
    <w:p w:rsidR="00704A4D" w:rsidRPr="00704A4D" w:rsidRDefault="00704A4D" w:rsidP="00704A4D">
      <w:pPr>
        <w:spacing w:before="100" w:beforeAutospacing="1" w:after="100" w:afterAutospacing="1"/>
        <w:ind w:firstLine="0"/>
        <w:rPr>
          <w:rFonts w:eastAsia="Times New Roman"/>
          <w:szCs w:val="24"/>
          <w:lang w:eastAsia="ru-RU"/>
        </w:rPr>
      </w:pPr>
    </w:p>
    <w:p w:rsidR="00285A16" w:rsidRDefault="00285A16"/>
    <w:sectPr w:rsidR="0028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7667E"/>
    <w:multiLevelType w:val="multilevel"/>
    <w:tmpl w:val="5AF4B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D6CD8"/>
    <w:multiLevelType w:val="multilevel"/>
    <w:tmpl w:val="C51C4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77F16"/>
    <w:multiLevelType w:val="multilevel"/>
    <w:tmpl w:val="9E5E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3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4D"/>
    <w:rsid w:val="00285A16"/>
    <w:rsid w:val="006E742D"/>
    <w:rsid w:val="00704A4D"/>
    <w:rsid w:val="0085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4A4D"/>
    <w:pPr>
      <w:spacing w:before="100" w:beforeAutospacing="1" w:after="100" w:afterAutospacing="1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A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A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article-announce-autor-blockname">
    <w:name w:val="article-announce-autor-block__name"/>
    <w:basedOn w:val="a0"/>
    <w:rsid w:val="00704A4D"/>
  </w:style>
  <w:style w:type="paragraph" w:styleId="a3">
    <w:name w:val="Normal (Web)"/>
    <w:basedOn w:val="a"/>
    <w:uiPriority w:val="99"/>
    <w:unhideWhenUsed/>
    <w:rsid w:val="00704A4D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04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04A4D"/>
    <w:rPr>
      <w:color w:val="0000FF"/>
      <w:u w:val="single"/>
    </w:rPr>
  </w:style>
  <w:style w:type="character" w:styleId="a5">
    <w:name w:val="Emphasis"/>
    <w:basedOn w:val="a0"/>
    <w:uiPriority w:val="20"/>
    <w:qFormat/>
    <w:rsid w:val="00704A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4A4D"/>
    <w:pPr>
      <w:spacing w:before="100" w:beforeAutospacing="1" w:after="100" w:afterAutospacing="1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A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A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article-announce-autor-blockname">
    <w:name w:val="article-announce-autor-block__name"/>
    <w:basedOn w:val="a0"/>
    <w:rsid w:val="00704A4D"/>
  </w:style>
  <w:style w:type="paragraph" w:styleId="a3">
    <w:name w:val="Normal (Web)"/>
    <w:basedOn w:val="a"/>
    <w:uiPriority w:val="99"/>
    <w:unhideWhenUsed/>
    <w:rsid w:val="00704A4D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04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04A4D"/>
    <w:rPr>
      <w:color w:val="0000FF"/>
      <w:u w:val="single"/>
    </w:rPr>
  </w:style>
  <w:style w:type="character" w:styleId="a5">
    <w:name w:val="Emphasis"/>
    <w:basedOn w:val="a0"/>
    <w:uiPriority w:val="20"/>
    <w:qFormat/>
    <w:rsid w:val="00704A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0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1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06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67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4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rf.ru/vetrf/presentations/" TargetMode="External"/><Relationship Id="rId13" Type="http://schemas.openxmlformats.org/officeDocument/2006/relationships/hyperlink" Target="https://mercury.vetrf.ru/pub/operatorui?_action=checkVetDocumen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288200" TargetMode="External"/><Relationship Id="rId12" Type="http://schemas.openxmlformats.org/officeDocument/2006/relationships/hyperlink" Target="mailto:rme-vetnadzor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255621&amp;cwi=0" TargetMode="External"/><Relationship Id="rId11" Type="http://schemas.openxmlformats.org/officeDocument/2006/relationships/hyperlink" Target="mailto:admin@fsvps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vfk.mc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88200" TargetMode="External"/><Relationship Id="rId14" Type="http://schemas.openxmlformats.org/officeDocument/2006/relationships/hyperlink" Target="https://normativ.kontur.ru/document?moduleId=1&amp;documentId=281718&amp;cwi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2</cp:revision>
  <dcterms:created xsi:type="dcterms:W3CDTF">2017-09-15T12:09:00Z</dcterms:created>
  <dcterms:modified xsi:type="dcterms:W3CDTF">2017-09-15T12:14:00Z</dcterms:modified>
</cp:coreProperties>
</file>